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Aschach an der Donau, Upper Austria,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Upper Austrian market town where river cruise ships tie up alongside the Danube cycle path. The medieval center is a short stroll from the pier, and the flat Eferding Basin stretches invitingly into farm country beyond.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pontoon) · 🕒 Typical call: 5–8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Pipe pontoon pier on the right bank, km 2160 — ships tie up directly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on foot from the pier along the Danube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 the Danube path, easy river walks, Schopper &amp; Fishermen's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Beer garden along the promenade and a side trip by coach to Linz or St. Florian Monastery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Metered, ask locally — Local taxis serve the area; rates follow Upper Austrian metered tariffs. Ask at the ship or tourist information for disp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Cycle Path Ride — </w:t>
      </w:r>
      <w:r>
        <w:rPr>
          <w:rFonts w:ascii="Arial" w:hAnsi="Arial" w:cs="Arial"/>
          <w:b w:val="0"/>
          <w:i w:val="0"/>
          <w:sz w:val="20"/>
        </w:rPr>
        <w:t>Roll out directly from the pier onto the flat, well-marked Danube cycle path.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Schopper &amp; Fishermen's Museum — </w:t>
      </w:r>
      <w:r>
        <w:rPr>
          <w:rFonts w:ascii="Arial" w:hAnsi="Arial" w:cs="Arial"/>
          <w:b w:val="0"/>
          <w:i w:val="0"/>
          <w:sz w:val="20"/>
        </w:rPr>
        <w:t>A compact local museum 500 m from the pier devoted to the traditional Schopper boat-builders who once shaped the river economy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Florian Monastery Day Trip — </w:t>
      </w:r>
      <w:r>
        <w:rPr>
          <w:rFonts w:ascii="Arial" w:hAnsi="Arial" w:cs="Arial"/>
          <w:b w:val="0"/>
          <w:i w:val="0"/>
          <w:sz w:val="20"/>
        </w:rPr>
        <w:t>An Augustinian abbey of staggering baroque grandeur about 40 km from Aschach (via Linz) — closely associated with composer Anton…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Mauthausen Memorial — </w:t>
      </w:r>
      <w:r>
        <w:rPr>
          <w:rFonts w:ascii="Arial" w:hAnsi="Arial" w:cs="Arial"/>
          <w:b w:val="0"/>
          <w:i w:val="0"/>
          <w:sz w:val="20"/>
        </w:rPr>
        <w:t>A sober and important visit to the former Nazi concentration camp, now a national memorial and museum, located roughly 45 km…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Linz City Discovery — </w:t>
      </w:r>
      <w:r>
        <w:rPr>
          <w:rFonts w:ascii="Arial" w:hAnsi="Arial" w:cs="Arial"/>
          <w:b w:val="0"/>
          <w:i w:val="0"/>
          <w:sz w:val="20"/>
        </w:rPr>
        <w:t>Austria's third city is just 25 km away — home to the spectacular Mariendom cathedral, the AEC (Ars Electronica Center)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Promenade Stroll: </w:t>
      </w:r>
      <w:r>
        <w:rPr>
          <w:rFonts w:ascii="Arial" w:hAnsi="Arial" w:cs="Arial"/>
          <w:b w:val="0"/>
          <w:i w:val="0"/>
          <w:sz w:val="20"/>
        </w:rPr>
        <w:t>30–60 min | Flat | Paved riverside path — From the pier, walk the Danube promenade into the medieval market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Cycle Path Loop to Pupping: </w:t>
      </w:r>
      <w:r>
        <w:rPr>
          <w:rFonts w:ascii="Arial" w:hAnsi="Arial" w:cs="Arial"/>
          <w:b w:val="0"/>
          <w:i w:val="0"/>
          <w:sz w:val="20"/>
        </w:rPr>
        <w:t>2–3 hrs by bike | Flat | Marked cycle path — Head west/upstream on the Danube cycle path through the Eferding Basin farmland to the village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5:24AM–8:37PM · Jul 5:19AM–9:00PM · Sep 6:41AM–7:16PM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cruiseports.org/aschach-an-der-donau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Aschach an der Donau, Upper Austria,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chach-an-der-don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Schopper- und Fischermuseum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Tierpark Altenfelden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Stauf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Weidenholz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Walding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Wilhering Abbey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Synthetic737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Aschach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