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Alken, Rhineland-Palatinate, Germany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One of the Moselle's oldest settlements, Alken rewards walkers with a medieval double-castle above terraced vineyards, a Romanesque church with rare 14th-century frescoes, and the quiet charm of a village little changed in centuries.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River quay (docked) · 🕒 Typical call: 4–6 hrs · 💶 Currency: Euro (€) · 🗣️ Language: German · 🍷 Moselle Riesling country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River quay along Moselstraße; gangway direct to 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Steps from the quay into the historic village core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Castle hikes, wine tasting, Moselle scenery, medieval history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Thurant Castle panorama and Old St. Michael's frescoes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€30–€50 to Cochem; €25–€40 to Koblenz — Taxis can be arranged through your cruise line or called from nearby Brodenbach/Hatzenport. Best booked in advance as Al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Thurant Castle Hike — </w:t>
      </w:r>
      <w:r>
        <w:rPr>
          <w:rFonts w:ascii="Arial" w:hAnsi="Arial" w:cs="Arial"/>
          <w:b w:val="0"/>
          <w:i w:val="0"/>
          <w:sz w:val="20"/>
        </w:rPr>
        <w:t>Burg Thurant is a rare surviving medieval 'double castle', co-owned by the archbishoprics of Cologne and Trier.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St. Michael's Church — </w:t>
      </w:r>
      <w:r>
        <w:rPr>
          <w:rFonts w:ascii="Arial" w:hAnsi="Arial" w:cs="Arial"/>
          <w:b w:val="0"/>
          <w:i w:val="0"/>
          <w:sz w:val="20"/>
        </w:rPr>
        <w:t>First documented in 1015, this Romanesque church holds rare Gothic frescoes from around 1350 in the choir and nave paintings from…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Moselle Wine Tasting — </w:t>
      </w:r>
      <w:r>
        <w:rPr>
          <w:rFonts w:ascii="Arial" w:hAnsi="Arial" w:cs="Arial"/>
          <w:b w:val="0"/>
          <w:i w:val="0"/>
          <w:sz w:val="20"/>
        </w:rPr>
        <w:t>Alken sits in the heart of the Moselle Riesling belt.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 Trip to Cochem — </w:t>
      </w:r>
      <w:r>
        <w:rPr>
          <w:rFonts w:ascii="Arial" w:hAnsi="Arial" w:cs="Arial"/>
          <w:b w:val="0"/>
          <w:i w:val="0"/>
          <w:sz w:val="20"/>
        </w:rPr>
        <w:t>About 25 km up the Moselle, Cochem is a postcard-perfect river town crowned by the spectacularly restored Reichsburg castle.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Moselle Promenade &amp; Vineyard Walk — </w:t>
      </w:r>
      <w:r>
        <w:rPr>
          <w:rFonts w:ascii="Arial" w:hAnsi="Arial" w:cs="Arial"/>
          <w:b w:val="0"/>
          <w:i w:val="0"/>
          <w:sz w:val="20"/>
        </w:rPr>
        <w:t>A level stroll along the embankment offers classic Moselle scenery — river traffic, terraced Riesling vineyards climbing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Village to Thurant Castle Loop: </w:t>
      </w:r>
      <w:r>
        <w:rPr>
          <w:rFonts w:ascii="Arial" w:hAnsi="Arial" w:cs="Arial"/>
          <w:b w:val="0"/>
          <w:i w:val="0"/>
          <w:sz w:val="20"/>
        </w:rPr>
        <w:t>2.5–3 km | 1.5–2 hrs | Moderate (steep ascent) — From the riverside quay, walk through the village centre past the Fallerport (1256 city gate)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Moselle Promenade Stroll: </w:t>
      </w:r>
      <w:r>
        <w:rPr>
          <w:rFonts w:ascii="Arial" w:hAnsi="Arial" w:cs="Arial"/>
          <w:b w:val="0"/>
          <w:i w:val="0"/>
          <w:sz w:val="20"/>
        </w:rPr>
        <w:t>1–2 km | 30–45 min | Easy — A flat riverside walk along the Moselstraße embankment in both directions from the ship, with views…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5:49AM–9:21PM · Jul 5:42AM–9:46PM · Sep 7:14AM–7:52PM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cruiseports.org/alken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Alken, Rhineland-Palatinate, Germany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lke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Eltz Castle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Schloss von der Leyen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Remstecken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Brandengrabenmühle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Stolzenfels Castle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Burg Bischofstein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Marksburg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Schloss Schöneck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