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Aljmaš, Slavonia, Croatia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tranquil Danube village where river cruise ships tie up steps from a beloved pilgrimage shrine — gateway to Europe's great Pannonian wetlands and the war-memorial city of Vukovar.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(floating pontoon pier) · 🕒 Typical call: 4-6 hrs · 💵 Euro (EUR) · 🗣️ Croatian · 🦅 Top pick: Kopački Rit birdwatching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Floating steel pontoon, right bank of Danube at km 1380+200; up to 2 river vessels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Pier is in the village — shrine and riverbank are under 5 min on foot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Pilgrimage history, Pannonian wetland wildlife, Slavonian food and wine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Shrine of Our Lady of Consolation and a boat tour through Kopački Rit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€35–45 — Taxis can take you from the port to Osijek city center in about 25 minutes. Pre-arrange with your ship or a local compan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Shrine of Our Lady of Consolation — </w:t>
      </w:r>
      <w:r>
        <w:rPr>
          <w:rFonts w:ascii="Arial" w:hAnsi="Arial" w:cs="Arial"/>
          <w:b w:val="0"/>
          <w:i w:val="0"/>
          <w:sz w:val="20"/>
        </w:rPr>
        <w:t>The iconic swan-shaped pilgrimage church rebuilt after the Croatian War of Independence is Aljmaš's spiritual heart.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Kopački Rit Nature Park Boat Tour — </w:t>
      </w:r>
      <w:r>
        <w:rPr>
          <w:rFonts w:ascii="Arial" w:hAnsi="Arial" w:cs="Arial"/>
          <w:b w:val="0"/>
          <w:i w:val="0"/>
          <w:sz w:val="20"/>
        </w:rPr>
        <w:t>One of Europe's largest and best-preserved floodplain wetlands sits just 25 km from the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Vukovar Memorial City — </w:t>
      </w:r>
      <w:r>
        <w:rPr>
          <w:rFonts w:ascii="Arial" w:hAnsi="Arial" w:cs="Arial"/>
          <w:b w:val="0"/>
          <w:i w:val="0"/>
          <w:sz w:val="20"/>
        </w:rPr>
        <w:t>Thirty-five kilometers downriver, Vukovar carries the visible scars and resilient spirit of the 1991 siege.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Osijek Baroque Fortress (Tvrđa) — </w:t>
      </w:r>
      <w:r>
        <w:rPr>
          <w:rFonts w:ascii="Arial" w:hAnsi="Arial" w:cs="Arial"/>
          <w:b w:val="0"/>
          <w:i w:val="0"/>
          <w:sz w:val="20"/>
        </w:rPr>
        <w:t>Slavonia's largest city, Osijek, is about 25 km west.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Slavonian Fish Lunch &amp; Erdut Wine — </w:t>
      </w:r>
      <w:r>
        <w:rPr>
          <w:rFonts w:ascii="Arial" w:hAnsi="Arial" w:cs="Arial"/>
          <w:b w:val="0"/>
          <w:i w:val="0"/>
          <w:sz w:val="20"/>
        </w:rPr>
        <w:t>Aljmaš is known for family-run riverside restaurants serving freshwater fish — catfish, carp, and pike-perch — grilled or stewed…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&amp; Shrine Loop: </w:t>
      </w:r>
      <w:r>
        <w:rPr>
          <w:rFonts w:ascii="Arial" w:hAnsi="Arial" w:cs="Arial"/>
          <w:b w:val="0"/>
          <w:i w:val="0"/>
          <w:sz w:val="20"/>
        </w:rPr>
        <w:t>0.5 km · 15 min · Easy — From the pier walk directly to the Shrine of Our Lady of Consolation, circle the church grounds…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Aljmaš to Erdut Riverside Path: </w:t>
      </w:r>
      <w:r>
        <w:rPr>
          <w:rFonts w:ascii="Arial" w:hAnsi="Arial" w:cs="Arial"/>
          <w:b w:val="0"/>
          <w:i w:val="0"/>
          <w:sz w:val="20"/>
        </w:rPr>
        <w:t>10 km one-way · ~3 hrs · Easy — A flat, shaded path follows the Danube bank east through riverside vegetation to the village of…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5:13AM–8:08PM · Jul 5:10AM–8:29PM · Sep 6:22AM–6:54PM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cruiseports.org/aljmas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Aljmaš, Slavonia, Croatia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ljma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Cultural and Scientific Center "Milutin Milanković"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Pristanište parka prirode Kopački rit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