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Alang, Gujarat,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ship-breaking yard lines 10 km of Gujarat coastline — a gritty, industrial spectacle where ocean giants are driven aground and dismantled by hand. Not for everyone, but unforgettable.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Anchor/Tender — no cruise terminal · 🕒 Typical call: 6-8 hrs · 💵 Indian Rupee (INR) · 🗣️ Gujarati / Hindi · 🏭 Industrial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cruise terminal; ships anchor off Bhavnagar or use Bhavnagar Port — Alang reached by road (~50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tourism, maritime history, Gujarat day trips to Palitana temples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coastal road viewpoint overlooking the breaking plots; the massive salvage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Restrictions: </w:t>
      </w:r>
      <w:r>
        <w:rPr>
          <w:rFonts w:ascii="Arial" w:hAnsi="Arial" w:cs="Arial"/>
          <w:b w:val="0"/>
          <w:i w:val="0"/>
          <w:sz w:val="20"/>
        </w:rPr>
        <w:t>Entry to active plots requires an NOC; photography inside strictly prohibited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₹800–₹1,200 (~US$10–$14) — Pre-booked local taxis cover the ~49 km journey to Bhavnagar city center in about 45 minutes. Companies like Amy Cab 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Alang Ship-Breaking Yard Coastal Road Tour — </w:t>
      </w:r>
      <w:r>
        <w:rPr>
          <w:rFonts w:ascii="Arial" w:hAnsi="Arial" w:cs="Arial"/>
          <w:b w:val="0"/>
          <w:i w:val="0"/>
          <w:sz w:val="20"/>
        </w:rPr>
        <w:t>Drive the 10 km coastal stretch alongside the breaking plots.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Palitana Jain Temples (Shatrunjaya Hill) — </w:t>
      </w:r>
      <w:r>
        <w:rPr>
          <w:rFonts w:ascii="Arial" w:hAnsi="Arial" w:cs="Arial"/>
          <w:b w:val="0"/>
          <w:i w:val="0"/>
          <w:sz w:val="20"/>
        </w:rPr>
        <w:t>One of Jainism's holiest sites, Shatrunjaya Hill is crowned by over 850 intricately carved marble temples.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Velavadar Blackbuck National Park — </w:t>
      </w:r>
      <w:r>
        <w:rPr>
          <w:rFonts w:ascii="Arial" w:hAnsi="Arial" w:cs="Arial"/>
          <w:b w:val="0"/>
          <w:i w:val="0"/>
          <w:sz w:val="20"/>
        </w:rPr>
        <w:t>One of India's finest grassland reserves, Velavadar is home to a high-density blackbuck population and large flocks of harriers.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Bhavnagar Old City &amp; Nilambag Palace — </w:t>
      </w:r>
      <w:r>
        <w:rPr>
          <w:rFonts w:ascii="Arial" w:hAnsi="Arial" w:cs="Arial"/>
          <w:b w:val="0"/>
          <w:i w:val="0"/>
          <w:sz w:val="20"/>
        </w:rPr>
        <w:t>Bhavnagar's old bazaar and the heritage Nilambag Palace Hotel — a former royal residence — offer a gentler counterpoint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Alang Coastal Road &amp; Salvage Bazaar: </w:t>
      </w:r>
      <w:r>
        <w:rPr>
          <w:rFonts w:ascii="Arial" w:hAnsi="Arial" w:cs="Arial"/>
          <w:b w:val="0"/>
          <w:i w:val="0"/>
          <w:sz w:val="20"/>
        </w:rPr>
        <w:t>~2 km on-foot section | Flat | Allow 1 hr — Park near the northern end of the breaking yards and walk the roadside stretch closest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Bhavnagar Old City Wander: </w:t>
      </w:r>
      <w:r>
        <w:rPr>
          <w:rFonts w:ascii="Arial" w:hAnsi="Arial" w:cs="Arial"/>
          <w:b w:val="0"/>
          <w:i w:val="0"/>
          <w:sz w:val="20"/>
        </w:rPr>
        <w:t>~1.5 km loop | Easy | Allow 45 min — From Bhavnagar's Gangajalia pier area, walk into the old Darbargadh quarter past the Victoria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6:03AM–7:12PM · Jul 6:08AM–7:26PM · Sep 6:28AM–6:44PM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cruiseports.org/alang-ship-breaking-yard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Alang, Gujarat,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ang-ship-breaking-ya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Talaja Caves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Gram Yaatra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