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Abu Simbel, Nubia,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colossal temples hewn from living rock by Ramesses II — then lifted, stone by stone, out of rising waters. A feat of ancient ambition matched only by a modern rescue mission that cut the temples into thousands of blocks and lifted them to higher ground.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small Lake Nasser ships tie up at the quay · 🕒 Typical call: 4-6 hrs · 💵 Egyptian Pound (EGP); USD widely accepted · 🗣️ Arabic; English spoken at tourist sites · ☀️ Extreme heat May–Sep; mild Nov–Feb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Lake Nasser cruise ships tie up at Abu Simbel quay; larger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temples: </w:t>
      </w:r>
      <w:r>
        <w:rPr>
          <w:rFonts w:ascii="Arial" w:hAnsi="Arial" w:cs="Arial"/>
          <w:b w:val="0"/>
          <w:i w:val="0"/>
          <w:sz w:val="20"/>
        </w:rPr>
        <w:t>5 min from quay; golf carts available for reduced mobility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Egyptian history, photography, bucket-list monuments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Great Temple inner sanctuary — sun alignment twice yearly (Feb 22, Oct 22)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~–5 USD — A small number of local taxis serve the village. Distances within Abu Simbel are very short; fares are minimal. Agree 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Temple of Ramesses II — </w:t>
      </w:r>
      <w:r>
        <w:rPr>
          <w:rFonts w:ascii="Arial" w:hAnsi="Arial" w:cs="Arial"/>
          <w:b w:val="0"/>
          <w:i w:val="0"/>
          <w:sz w:val="20"/>
        </w:rPr>
        <w:t>Four colossal seated statues of Ramesses II (20 m tall) guard a temple that plunges 60 m into the cliff.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Small Temple of Nefertari — </w:t>
      </w:r>
      <w:r>
        <w:rPr>
          <w:rFonts w:ascii="Arial" w:hAnsi="Arial" w:cs="Arial"/>
          <w:b w:val="0"/>
          <w:i w:val="0"/>
          <w:sz w:val="20"/>
        </w:rPr>
        <w:t>Dedicated to Ramesses II's chief queen and the goddess Hathor, this temple features six standing colossi — four of Ramesses 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Sound &amp; Light Show (Evening) — </w:t>
      </w:r>
      <w:r>
        <w:rPr>
          <w:rFonts w:ascii="Arial" w:hAnsi="Arial" w:cs="Arial"/>
          <w:b w:val="0"/>
          <w:i w:val="0"/>
          <w:sz w:val="20"/>
        </w:rPr>
        <w:t>After dark, the temples are illuminated and a narrated light show recounts the story of Ramesses II and the UNESCO relocation…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Nasser Nubian Temple Circuit — </w:t>
      </w:r>
      <w:r>
        <w:rPr>
          <w:rFonts w:ascii="Arial" w:hAnsi="Arial" w:cs="Arial"/>
          <w:b w:val="0"/>
          <w:i w:val="0"/>
          <w:sz w:val="20"/>
        </w:rPr>
        <w:t>Multi-day Lake Nasser cruises stop at additional relocated Nubian temples — Wadi El Seboua (avenue of sphinxes), Amada (oldest…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Circuit Walk: </w:t>
      </w:r>
      <w:r>
        <w:rPr>
          <w:rFonts w:ascii="Arial" w:hAnsi="Arial" w:cs="Arial"/>
          <w:b w:val="0"/>
          <w:i w:val="0"/>
          <w:sz w:val="20"/>
        </w:rPr>
        <w:t>0.5 km · 20 min · Easy · Paved path — From the quay, follow the paved path past the ticket booth to the Great Temple of Ramesses II,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5:33AM–6:13PM · Jun 6:09AM–7:38PM · Aug 6:31AM–7:24PM · Sep 6:40AM–6:56PM · Oct 6:50AM–6:28PM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early. Most Lake Nasser ships schedule the temple visit at dawn — this is correct. By 9 AM the facade is in shadow for photography and by 10 AM the heat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water. The desert sun is relentless, even in winter. There is a small café near the ticket booth but supplies are limited. Carry at least a litre per…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photography inside the Great Temple. The ban is enforced (a bribe opportunity is also sometimes offered — decline it). Exterior and facade shots are…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cruiseports.org/abu-simbel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